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B57C" w14:textId="7B25212D" w:rsidR="00757E82" w:rsidRDefault="00757E82" w:rsidP="00757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F045F">
        <w:rPr>
          <w:rFonts w:ascii="Times New Roman" w:hAnsi="Times New Roman" w:cs="Times New Roman"/>
          <w:sz w:val="24"/>
          <w:szCs w:val="24"/>
        </w:rPr>
        <w:t>3</w:t>
      </w:r>
    </w:p>
    <w:p w14:paraId="43B64FD3" w14:textId="33509DF1" w:rsidR="00757E82" w:rsidRPr="00AB7248" w:rsidRDefault="00757E82" w:rsidP="00757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AB7248">
        <w:rPr>
          <w:rFonts w:ascii="Times New Roman" w:hAnsi="Times New Roman" w:cs="Times New Roman"/>
          <w:sz w:val="24"/>
          <w:szCs w:val="24"/>
        </w:rPr>
        <w:t>501</w:t>
      </w:r>
      <w:r w:rsidR="00AB7248" w:rsidRPr="00AB7248">
        <w:rPr>
          <w:rFonts w:ascii="Times New Roman" w:hAnsi="Times New Roman" w:cs="Times New Roman"/>
          <w:sz w:val="24"/>
          <w:szCs w:val="24"/>
        </w:rPr>
        <w:t>/</w:t>
      </w:r>
      <w:r w:rsidR="00AB7248">
        <w:rPr>
          <w:rFonts w:ascii="Times New Roman" w:hAnsi="Times New Roman" w:cs="Times New Roman"/>
          <w:sz w:val="24"/>
          <w:szCs w:val="24"/>
        </w:rPr>
        <w:t xml:space="preserve">1-о от 29.12.2023 г. </w:t>
      </w:r>
    </w:p>
    <w:p w14:paraId="01330302" w14:textId="77777777" w:rsidR="00757E82" w:rsidRDefault="00757E82" w:rsidP="00757E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1110E8" w14:textId="629820E6" w:rsidR="004D289C" w:rsidRPr="00757E82" w:rsidRDefault="004D289C" w:rsidP="00757E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E82">
        <w:rPr>
          <w:rFonts w:ascii="Times New Roman" w:hAnsi="Times New Roman" w:cs="Times New Roman"/>
          <w:b/>
          <w:bCs/>
          <w:sz w:val="24"/>
          <w:szCs w:val="24"/>
        </w:rPr>
        <w:t>Карта коррупционных рисков</w:t>
      </w:r>
      <w:r w:rsidR="00757E82" w:rsidRPr="00757E82">
        <w:rPr>
          <w:rFonts w:ascii="Times New Roman" w:hAnsi="Times New Roman" w:cs="Times New Roman"/>
          <w:b/>
          <w:bCs/>
          <w:sz w:val="24"/>
          <w:szCs w:val="24"/>
        </w:rPr>
        <w:t xml:space="preserve"> МАОУ гимназия № 174 имени Л.Я. Драпкина</w:t>
      </w:r>
    </w:p>
    <w:p w14:paraId="513233F9" w14:textId="7E0A0020" w:rsidR="004D289C" w:rsidRPr="00757E82" w:rsidRDefault="004D289C" w:rsidP="003C31A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3C31A2">
        <w:rPr>
          <w:rFonts w:ascii="Times New Roman" w:hAnsi="Times New Roman" w:cs="Times New Roman"/>
          <w:sz w:val="24"/>
          <w:szCs w:val="24"/>
        </w:rPr>
        <w:t>.</w:t>
      </w:r>
    </w:p>
    <w:p w14:paraId="4D171157" w14:textId="17FF98A5" w:rsidR="004D289C" w:rsidRPr="00757E82" w:rsidRDefault="004D289C" w:rsidP="003C31A2">
      <w:pPr>
        <w:jc w:val="both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 xml:space="preserve">1.1. Оценка коррупционных рисков является важнейшим элементом антикоррупционной политики </w:t>
      </w:r>
      <w:r w:rsidR="00757E82">
        <w:rPr>
          <w:rFonts w:ascii="Times New Roman" w:hAnsi="Times New Roman" w:cs="Times New Roman"/>
          <w:sz w:val="24"/>
          <w:szCs w:val="24"/>
        </w:rPr>
        <w:t>М</w:t>
      </w:r>
      <w:r w:rsidRPr="00757E82">
        <w:rPr>
          <w:rFonts w:ascii="Times New Roman" w:hAnsi="Times New Roman" w:cs="Times New Roman"/>
          <w:sz w:val="24"/>
          <w:szCs w:val="24"/>
        </w:rPr>
        <w:t xml:space="preserve">униципального общеобразовательного </w:t>
      </w:r>
      <w:r w:rsidR="00757E82">
        <w:rPr>
          <w:rFonts w:ascii="Times New Roman" w:hAnsi="Times New Roman" w:cs="Times New Roman"/>
          <w:sz w:val="24"/>
          <w:szCs w:val="24"/>
        </w:rPr>
        <w:t>автономного учреждения гимназия № 174 имени Л.Я. Драпкина</w:t>
      </w:r>
      <w:r w:rsidR="003C31A2" w:rsidRPr="003C31A2">
        <w:rPr>
          <w:rFonts w:ascii="Times New Roman" w:hAnsi="Times New Roman" w:cs="Times New Roman"/>
          <w:sz w:val="24"/>
          <w:szCs w:val="24"/>
        </w:rPr>
        <w:t xml:space="preserve"> (</w:t>
      </w:r>
      <w:r w:rsidR="003C31A2">
        <w:rPr>
          <w:rFonts w:ascii="Times New Roman" w:hAnsi="Times New Roman" w:cs="Times New Roman"/>
          <w:sz w:val="24"/>
          <w:szCs w:val="24"/>
        </w:rPr>
        <w:t>далее – Гимназия)</w:t>
      </w:r>
      <w:r w:rsidR="00757E82">
        <w:rPr>
          <w:rFonts w:ascii="Times New Roman" w:hAnsi="Times New Roman" w:cs="Times New Roman"/>
          <w:sz w:val="24"/>
          <w:szCs w:val="24"/>
        </w:rPr>
        <w:t xml:space="preserve"> и </w:t>
      </w:r>
      <w:r w:rsidRPr="00757E82">
        <w:rPr>
          <w:rFonts w:ascii="Times New Roman" w:hAnsi="Times New Roman" w:cs="Times New Roman"/>
          <w:sz w:val="24"/>
          <w:szCs w:val="24"/>
        </w:rPr>
        <w:t xml:space="preserve">позволяет обеспечить соответствие реализуемых антикоррупционных мероприятий специфике деятельности </w:t>
      </w:r>
      <w:r w:rsidR="003C31A2">
        <w:rPr>
          <w:rFonts w:ascii="Times New Roman" w:hAnsi="Times New Roman" w:cs="Times New Roman"/>
          <w:sz w:val="24"/>
          <w:szCs w:val="24"/>
        </w:rPr>
        <w:t>Гимназии</w:t>
      </w:r>
      <w:r w:rsidR="00757E82">
        <w:rPr>
          <w:rFonts w:ascii="Times New Roman" w:hAnsi="Times New Roman" w:cs="Times New Roman"/>
          <w:sz w:val="24"/>
          <w:szCs w:val="24"/>
        </w:rPr>
        <w:t xml:space="preserve"> и</w:t>
      </w:r>
      <w:r w:rsidRPr="00757E82">
        <w:rPr>
          <w:rFonts w:ascii="Times New Roman" w:hAnsi="Times New Roman" w:cs="Times New Roman"/>
          <w:sz w:val="24"/>
          <w:szCs w:val="24"/>
        </w:rPr>
        <w:t xml:space="preserve"> рационально использовать ресурсы, направляемые на проведение работы по профилактике коррупции в </w:t>
      </w:r>
      <w:r w:rsidR="003C31A2">
        <w:rPr>
          <w:rFonts w:ascii="Times New Roman" w:hAnsi="Times New Roman" w:cs="Times New Roman"/>
          <w:sz w:val="24"/>
          <w:szCs w:val="24"/>
        </w:rPr>
        <w:t>Гимназии</w:t>
      </w:r>
      <w:r w:rsidRPr="00757E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651CA7" w14:textId="76CF091A" w:rsidR="004D289C" w:rsidRPr="00757E82" w:rsidRDefault="004D289C" w:rsidP="003C31A2">
      <w:pPr>
        <w:jc w:val="both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 xml:space="preserve">1.2. Целью оценки коррупционных рисков является определение конкретных процессов и видов деятельности </w:t>
      </w:r>
      <w:r w:rsidR="003C31A2">
        <w:rPr>
          <w:rFonts w:ascii="Times New Roman" w:hAnsi="Times New Roman" w:cs="Times New Roman"/>
          <w:sz w:val="24"/>
          <w:szCs w:val="24"/>
        </w:rPr>
        <w:t>Гимназии</w:t>
      </w:r>
      <w:r w:rsidRPr="00757E82">
        <w:rPr>
          <w:rFonts w:ascii="Times New Roman" w:hAnsi="Times New Roman" w:cs="Times New Roman"/>
          <w:sz w:val="24"/>
          <w:szCs w:val="24"/>
        </w:rPr>
        <w:t xml:space="preserve">, при реализации которых наиболее высока вероятность совершения работниками </w:t>
      </w:r>
      <w:r w:rsidR="003C31A2">
        <w:rPr>
          <w:rFonts w:ascii="Times New Roman" w:hAnsi="Times New Roman" w:cs="Times New Roman"/>
          <w:sz w:val="24"/>
          <w:szCs w:val="24"/>
        </w:rPr>
        <w:t>Гимназии</w:t>
      </w:r>
      <w:r w:rsidRPr="00757E82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правонарушений, как в целях получения личной выгоды, так и в целях получения выгоды </w:t>
      </w:r>
      <w:r w:rsidR="003C31A2">
        <w:rPr>
          <w:rFonts w:ascii="Times New Roman" w:hAnsi="Times New Roman" w:cs="Times New Roman"/>
          <w:sz w:val="24"/>
          <w:szCs w:val="24"/>
        </w:rPr>
        <w:t>Гимназией</w:t>
      </w:r>
      <w:r w:rsidRPr="00757E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30251C" w14:textId="0352866D" w:rsidR="004D289C" w:rsidRPr="00757E82" w:rsidRDefault="004D289C" w:rsidP="003C31A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>2. Карта коррупционных рисков.</w:t>
      </w:r>
    </w:p>
    <w:p w14:paraId="71BAA990" w14:textId="77777777" w:rsidR="004D289C" w:rsidRPr="00757E82" w:rsidRDefault="004D289C" w:rsidP="003C31A2">
      <w:pPr>
        <w:jc w:val="both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 xml:space="preserve">2.1. В Карте коррупционных рисков (далее -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 </w:t>
      </w:r>
    </w:p>
    <w:p w14:paraId="4A77A937" w14:textId="77777777" w:rsidR="004D289C" w:rsidRPr="00757E82" w:rsidRDefault="004D289C" w:rsidP="003C31A2">
      <w:pPr>
        <w:jc w:val="both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 xml:space="preserve">2.2. В Карте указан перечень должностей, связанных с определенной зоной повышенного коррупционного риска (коррупционно-опасными полномочиями). </w:t>
      </w:r>
    </w:p>
    <w:p w14:paraId="786E87AD" w14:textId="77777777" w:rsidR="004D289C" w:rsidRPr="00757E82" w:rsidRDefault="004D289C" w:rsidP="003C31A2">
      <w:pPr>
        <w:jc w:val="both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 xml:space="preserve">2.3.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 </w:t>
      </w:r>
    </w:p>
    <w:p w14:paraId="1D5ACEF5" w14:textId="0CE1509D" w:rsidR="004D289C" w:rsidRPr="00757E82" w:rsidRDefault="004D289C" w:rsidP="003C31A2">
      <w:pPr>
        <w:jc w:val="both"/>
        <w:rPr>
          <w:rFonts w:ascii="Times New Roman" w:hAnsi="Times New Roman" w:cs="Times New Roman"/>
          <w:sz w:val="24"/>
          <w:szCs w:val="24"/>
        </w:rPr>
      </w:pPr>
      <w:r w:rsidRPr="00757E82">
        <w:rPr>
          <w:rFonts w:ascii="Times New Roman" w:hAnsi="Times New Roman" w:cs="Times New Roman"/>
          <w:sz w:val="24"/>
          <w:szCs w:val="24"/>
        </w:rPr>
        <w:t>2.4. По каждой зоне повышенного коррупционного риска (коррупционно - опасных полномочий) предложены меры по устранению или минимизации коррупционно-опасных функций.</w:t>
      </w:r>
    </w:p>
    <w:p w14:paraId="3ADE44BF" w14:textId="77777777" w:rsidR="004D289C" w:rsidRDefault="004D289C">
      <w:r>
        <w:br w:type="page"/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2410"/>
        <w:gridCol w:w="3544"/>
        <w:gridCol w:w="1857"/>
        <w:gridCol w:w="1273"/>
        <w:gridCol w:w="5375"/>
      </w:tblGrid>
      <w:tr w:rsidR="003C31A2" w:rsidRPr="00791F8A" w14:paraId="2710DDF4" w14:textId="77777777" w:rsidTr="004A5C50">
        <w:trPr>
          <w:trHeight w:val="1124"/>
        </w:trPr>
        <w:tc>
          <w:tcPr>
            <w:tcW w:w="704" w:type="dxa"/>
          </w:tcPr>
          <w:p w14:paraId="41A068A0" w14:textId="30957317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410" w:type="dxa"/>
          </w:tcPr>
          <w:p w14:paraId="52B34FFF" w14:textId="05F5A841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Коррупционно-опасная функция</w:t>
            </w:r>
          </w:p>
          <w:p w14:paraId="41DA8988" w14:textId="0683B64F" w:rsidR="003603B8" w:rsidRPr="004A5C50" w:rsidRDefault="003603B8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7DB0437" w14:textId="731ACE09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Типовые ситуации</w:t>
            </w:r>
          </w:p>
        </w:tc>
        <w:tc>
          <w:tcPr>
            <w:tcW w:w="1857" w:type="dxa"/>
          </w:tcPr>
          <w:p w14:paraId="283D9BB5" w14:textId="1B620E8E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1273" w:type="dxa"/>
          </w:tcPr>
          <w:p w14:paraId="5E8B2D9E" w14:textId="4D407A30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Степень </w:t>
            </w:r>
            <w:r w:rsidR="00757E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</w:p>
        </w:tc>
        <w:tc>
          <w:tcPr>
            <w:tcW w:w="5375" w:type="dxa"/>
          </w:tcPr>
          <w:p w14:paraId="79061998" w14:textId="77777777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по управлению коррупционными рисками</w:t>
            </w:r>
          </w:p>
          <w:p w14:paraId="1C61EF73" w14:textId="77777777" w:rsidR="004D289C" w:rsidRPr="004A5C50" w:rsidRDefault="004D289C" w:rsidP="004A5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C31A2" w:rsidRPr="00791F8A" w14:paraId="60D086FB" w14:textId="77777777" w:rsidTr="004A5C50">
        <w:trPr>
          <w:trHeight w:val="266"/>
        </w:trPr>
        <w:tc>
          <w:tcPr>
            <w:tcW w:w="704" w:type="dxa"/>
          </w:tcPr>
          <w:p w14:paraId="4D1FB367" w14:textId="2FE64C9A" w:rsidR="004D289C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5432677C" w14:textId="7546C8EF" w:rsidR="004D289C" w:rsidRPr="00791F8A" w:rsidRDefault="004D289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образовательной организации</w:t>
            </w:r>
          </w:p>
        </w:tc>
        <w:tc>
          <w:tcPr>
            <w:tcW w:w="3544" w:type="dxa"/>
          </w:tcPr>
          <w:p w14:paraId="2CB8DD8F" w14:textId="211FD090" w:rsidR="004D289C" w:rsidRPr="00791F8A" w:rsidRDefault="004D289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857" w:type="dxa"/>
          </w:tcPr>
          <w:p w14:paraId="4B1884CD" w14:textId="08669F4E" w:rsidR="004D289C" w:rsidRPr="00791F8A" w:rsidRDefault="004D289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заместители директора</w:t>
            </w:r>
          </w:p>
        </w:tc>
        <w:tc>
          <w:tcPr>
            <w:tcW w:w="1273" w:type="dxa"/>
          </w:tcPr>
          <w:p w14:paraId="06AB7BC0" w14:textId="2743BDDF" w:rsidR="004D289C" w:rsidRPr="00791F8A" w:rsidRDefault="004D289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</w:p>
        </w:tc>
        <w:tc>
          <w:tcPr>
            <w:tcW w:w="5375" w:type="dxa"/>
          </w:tcPr>
          <w:p w14:paraId="3829AF19" w14:textId="65BAC666" w:rsidR="004A5C50" w:rsidRDefault="004D289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открытость деятельности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4FBCA90" w14:textId="22E48939" w:rsidR="004A5C50" w:rsidRPr="004A5C50" w:rsidRDefault="004D289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Соблюдение утвержденной антикоррупционной политики</w:t>
            </w:r>
            <w:r w:rsidR="004A5C50"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8C2D0F7" w14:textId="77777777" w:rsidR="004A5C50" w:rsidRPr="004A5C50" w:rsidRDefault="004D289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работникам </w:t>
            </w:r>
            <w:r w:rsidR="004A5C50" w:rsidRPr="004A5C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оложений законодательства о мерах ответственности за совершение коррупционных правонарушений. </w:t>
            </w:r>
          </w:p>
          <w:p w14:paraId="7BB72EF7" w14:textId="1DC279AE" w:rsidR="004D289C" w:rsidRPr="004A5C50" w:rsidRDefault="004D289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Перераспределение функций между членами администрации.</w:t>
            </w:r>
          </w:p>
        </w:tc>
      </w:tr>
      <w:tr w:rsidR="003C31A2" w:rsidRPr="00791F8A" w14:paraId="73A5C50F" w14:textId="77777777" w:rsidTr="004A5C50">
        <w:trPr>
          <w:trHeight w:val="256"/>
        </w:trPr>
        <w:tc>
          <w:tcPr>
            <w:tcW w:w="704" w:type="dxa"/>
          </w:tcPr>
          <w:p w14:paraId="3AD73342" w14:textId="206B0BAE" w:rsidR="004D289C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6CD65047" w14:textId="090739F3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Деятельность образовательной организации</w:t>
            </w:r>
          </w:p>
        </w:tc>
        <w:tc>
          <w:tcPr>
            <w:tcW w:w="3544" w:type="dxa"/>
          </w:tcPr>
          <w:p w14:paraId="74D2A3CF" w14:textId="5104334C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Сбор денежных средств, неформальные платежи, частное репетиторство</w:t>
            </w:r>
          </w:p>
        </w:tc>
        <w:tc>
          <w:tcPr>
            <w:tcW w:w="1857" w:type="dxa"/>
          </w:tcPr>
          <w:p w14:paraId="4FE32B51" w14:textId="1A04F746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Педагоги, работники учреждения.</w:t>
            </w:r>
          </w:p>
        </w:tc>
        <w:tc>
          <w:tcPr>
            <w:tcW w:w="1273" w:type="dxa"/>
          </w:tcPr>
          <w:p w14:paraId="5901AAA6" w14:textId="4062BD73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5375" w:type="dxa"/>
          </w:tcPr>
          <w:p w14:paraId="46C00A6B" w14:textId="70DE595C" w:rsidR="004A5C50" w:rsidRDefault="0091011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открытость деятельности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ABD970" w14:textId="1B6BECF6" w:rsidR="004A5C50" w:rsidRDefault="0091011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утвержденной антикоррупционной политики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FC958C" w14:textId="7F9D2879" w:rsidR="004D289C" w:rsidRPr="00791F8A" w:rsidRDefault="0091011C" w:rsidP="003C3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Разъяснение работникам положений законодательства о мерах ответственности за совершение коррупционных правонарушений.</w:t>
            </w:r>
          </w:p>
        </w:tc>
      </w:tr>
      <w:tr w:rsidR="003C31A2" w:rsidRPr="00791F8A" w14:paraId="33FFE336" w14:textId="77777777" w:rsidTr="004A5C50">
        <w:trPr>
          <w:trHeight w:val="266"/>
        </w:trPr>
        <w:tc>
          <w:tcPr>
            <w:tcW w:w="704" w:type="dxa"/>
          </w:tcPr>
          <w:p w14:paraId="3985BDFF" w14:textId="6B3BB20E" w:rsidR="004D289C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5AD6A8B1" w14:textId="379778BA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Принятие на работу сотрудников</w:t>
            </w:r>
          </w:p>
        </w:tc>
        <w:tc>
          <w:tcPr>
            <w:tcW w:w="3544" w:type="dxa"/>
          </w:tcPr>
          <w:p w14:paraId="78126BF5" w14:textId="32F31415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не предусмотренных законом преимуществ (протекционизм, семейственность) для поступления на работу в 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гимназию</w:t>
            </w:r>
          </w:p>
        </w:tc>
        <w:tc>
          <w:tcPr>
            <w:tcW w:w="1857" w:type="dxa"/>
          </w:tcPr>
          <w:p w14:paraId="75C49827" w14:textId="0724F82E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</w:p>
        </w:tc>
        <w:tc>
          <w:tcPr>
            <w:tcW w:w="1273" w:type="dxa"/>
          </w:tcPr>
          <w:p w14:paraId="120DFDA4" w14:textId="6918A717" w:rsidR="004D289C" w:rsidRPr="00791F8A" w:rsidRDefault="0091011C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5375" w:type="dxa"/>
          </w:tcPr>
          <w:p w14:paraId="5E940430" w14:textId="77777777" w:rsidR="004A5C50" w:rsidRDefault="0091011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Разъяснительная работа с ответственными лицами о мерах ответственности за совершение коррупционных правонарушений. </w:t>
            </w:r>
          </w:p>
          <w:p w14:paraId="3DC83E97" w14:textId="21082653" w:rsidR="004D289C" w:rsidRPr="00791F8A" w:rsidRDefault="0091011C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собеседования при приеме на работу директором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31A2" w:rsidRPr="00791F8A" w14:paraId="01AF645B" w14:textId="77777777" w:rsidTr="004A5C50">
        <w:trPr>
          <w:trHeight w:val="266"/>
        </w:trPr>
        <w:tc>
          <w:tcPr>
            <w:tcW w:w="704" w:type="dxa"/>
          </w:tcPr>
          <w:p w14:paraId="7ABC61B6" w14:textId="3B31B211" w:rsidR="004A5C50" w:rsidRPr="00791F8A" w:rsidRDefault="003C31A2" w:rsidP="004A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14:paraId="27FD6DD1" w14:textId="7525AFD2" w:rsidR="004A5C50" w:rsidRPr="00791F8A" w:rsidRDefault="004A5C50" w:rsidP="004A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Работа со служебной информацией.</w:t>
            </w:r>
          </w:p>
        </w:tc>
        <w:tc>
          <w:tcPr>
            <w:tcW w:w="3544" w:type="dxa"/>
          </w:tcPr>
          <w:p w14:paraId="406AB794" w14:textId="259E1EE6" w:rsidR="004A5C50" w:rsidRPr="00791F8A" w:rsidRDefault="004A5C50" w:rsidP="004A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Использование в личных или групповых интересах информации, полученной при выполнении служебных обязанностей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Попытка несанкционированного доступа к информационным ресурсам.</w:t>
            </w:r>
          </w:p>
        </w:tc>
        <w:tc>
          <w:tcPr>
            <w:tcW w:w="1857" w:type="dxa"/>
          </w:tcPr>
          <w:p w14:paraId="59117BA3" w14:textId="30A6499F" w:rsidR="004A5C50" w:rsidRPr="00791F8A" w:rsidRDefault="004A5C50" w:rsidP="004A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заместители директора</w:t>
            </w:r>
          </w:p>
        </w:tc>
        <w:tc>
          <w:tcPr>
            <w:tcW w:w="1273" w:type="dxa"/>
          </w:tcPr>
          <w:p w14:paraId="0EC0F203" w14:textId="2DD16B4B" w:rsidR="004A5C50" w:rsidRPr="00791F8A" w:rsidRDefault="004A5C50" w:rsidP="004A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5375" w:type="dxa"/>
          </w:tcPr>
          <w:p w14:paraId="0505587E" w14:textId="7CCF94F1" w:rsidR="004A5C50" w:rsidRDefault="004A5C50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открытость деятельности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20968B" w14:textId="6EB17BC3" w:rsidR="004A5C50" w:rsidRDefault="004A5C50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утвержденной антикоррупционной политики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110FBE" w14:textId="5614D591" w:rsidR="004A5C50" w:rsidRPr="00791F8A" w:rsidRDefault="004A5C50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Разъяснение работникам положений законодательства о мерах ответственности за совершение коррупционных правонарушений.</w:t>
            </w:r>
          </w:p>
        </w:tc>
      </w:tr>
      <w:tr w:rsidR="00757E82" w:rsidRPr="00791F8A" w14:paraId="42D5CE26" w14:textId="77777777" w:rsidTr="004A5C50">
        <w:trPr>
          <w:trHeight w:val="266"/>
        </w:trPr>
        <w:tc>
          <w:tcPr>
            <w:tcW w:w="704" w:type="dxa"/>
          </w:tcPr>
          <w:p w14:paraId="78B1195F" w14:textId="3199F6BB" w:rsidR="003603B8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14:paraId="3D274BB8" w14:textId="6E715C85" w:rsidR="003603B8" w:rsidRPr="00791F8A" w:rsidRDefault="003603B8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Взаимоотношения с должностными лицами в органах власти и управления, правоохранительными </w:t>
            </w: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органами и другими организациями</w:t>
            </w:r>
          </w:p>
        </w:tc>
        <w:tc>
          <w:tcPr>
            <w:tcW w:w="3544" w:type="dxa"/>
          </w:tcPr>
          <w:p w14:paraId="2790B593" w14:textId="52A39CA9" w:rsidR="003603B8" w:rsidRPr="00791F8A" w:rsidRDefault="003603B8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</w:t>
            </w: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исключением символических знаков внимания, протокольных мероприятий</w:t>
            </w:r>
          </w:p>
        </w:tc>
        <w:tc>
          <w:tcPr>
            <w:tcW w:w="1857" w:type="dxa"/>
          </w:tcPr>
          <w:p w14:paraId="7592992C" w14:textId="707488D0" w:rsidR="003603B8" w:rsidRPr="00791F8A" w:rsidRDefault="003603B8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Директор, заместители директора, работники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</w:p>
        </w:tc>
        <w:tc>
          <w:tcPr>
            <w:tcW w:w="1273" w:type="dxa"/>
          </w:tcPr>
          <w:p w14:paraId="140B25D9" w14:textId="6E544F33" w:rsidR="003603B8" w:rsidRPr="00791F8A" w:rsidRDefault="003603B8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. Низкая</w:t>
            </w:r>
          </w:p>
        </w:tc>
        <w:tc>
          <w:tcPr>
            <w:tcW w:w="5375" w:type="dxa"/>
          </w:tcPr>
          <w:p w14:paraId="596EC038" w14:textId="5111DF78" w:rsidR="004A5C50" w:rsidRDefault="003603B8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Соблюдение, утвержденной антикоррупционной политики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AB7A8DD" w14:textId="4343845E" w:rsidR="003603B8" w:rsidRPr="00791F8A" w:rsidRDefault="003603B8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31A2" w:rsidRPr="00791F8A" w14:paraId="0D7AEBD8" w14:textId="77777777" w:rsidTr="004A5C50">
        <w:trPr>
          <w:trHeight w:val="266"/>
        </w:trPr>
        <w:tc>
          <w:tcPr>
            <w:tcW w:w="704" w:type="dxa"/>
          </w:tcPr>
          <w:p w14:paraId="00892F1B" w14:textId="2CCC5293" w:rsidR="00303F9D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14:paraId="29E0C7B9" w14:textId="138C5977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Принятие решений об использовании бюджетных средств и средств от приносящей доход деятельности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, грантов</w:t>
            </w:r>
          </w:p>
        </w:tc>
        <w:tc>
          <w:tcPr>
            <w:tcW w:w="3544" w:type="dxa"/>
          </w:tcPr>
          <w:p w14:paraId="2F5ABE6E" w14:textId="3003D31B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Нецелевое использование бюджетных средств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средств, полученных от приносящей доход деятельности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, грантовых средств</w:t>
            </w:r>
          </w:p>
        </w:tc>
        <w:tc>
          <w:tcPr>
            <w:tcW w:w="1857" w:type="dxa"/>
          </w:tcPr>
          <w:p w14:paraId="4748461C" w14:textId="0B8A803D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3" w:type="dxa"/>
          </w:tcPr>
          <w:p w14:paraId="3AB66E96" w14:textId="234B4E7D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5375" w:type="dxa"/>
          </w:tcPr>
          <w:p w14:paraId="00680598" w14:textId="77777777" w:rsidR="00626AED" w:rsidRDefault="00303F9D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Привлечение к принятию решений представителей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 органов управления гимназией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A06E16" w14:textId="15E9A9BC" w:rsidR="00626AED" w:rsidRDefault="00303F9D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BD3A86" w14:textId="79AC32AE" w:rsidR="00303F9D" w:rsidRPr="004A5C50" w:rsidRDefault="00303F9D" w:rsidP="004A5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Разъяснительная работа о мерах ответственности за совершение коррупционных правонарушений.</w:t>
            </w:r>
          </w:p>
        </w:tc>
      </w:tr>
      <w:tr w:rsidR="003C31A2" w:rsidRPr="00791F8A" w14:paraId="685718AB" w14:textId="77777777" w:rsidTr="004A5C50">
        <w:trPr>
          <w:trHeight w:val="266"/>
        </w:trPr>
        <w:tc>
          <w:tcPr>
            <w:tcW w:w="704" w:type="dxa"/>
          </w:tcPr>
          <w:p w14:paraId="5E8985F0" w14:textId="54555B44" w:rsidR="00303F9D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14:paraId="5CE4391A" w14:textId="273FA42B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3544" w:type="dxa"/>
          </w:tcPr>
          <w:p w14:paraId="3A6F9062" w14:textId="5E21449B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Несвоевременная постановка на регистрационный учет материальных ценностей. Умышленно досрочное списание материальных средств и расходных материалов с регистрационного учета. Отсутствие регулярного контроля наличия и сохранения имущества.</w:t>
            </w:r>
          </w:p>
        </w:tc>
        <w:tc>
          <w:tcPr>
            <w:tcW w:w="1857" w:type="dxa"/>
          </w:tcPr>
          <w:p w14:paraId="6502D5B1" w14:textId="34770BA6" w:rsidR="00303F9D" w:rsidRPr="00791F8A" w:rsidRDefault="00303F9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Материально-ответственные лица, заместитель директора по АХР</w:t>
            </w:r>
          </w:p>
        </w:tc>
        <w:tc>
          <w:tcPr>
            <w:tcW w:w="1273" w:type="dxa"/>
          </w:tcPr>
          <w:p w14:paraId="38CCDC31" w14:textId="50DFCE56" w:rsidR="00303F9D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5375" w:type="dxa"/>
          </w:tcPr>
          <w:p w14:paraId="30A8237B" w14:textId="389759FA" w:rsidR="00626AED" w:rsidRPr="00626AED" w:rsidRDefault="00303F9D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>Организация работы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 созданных комиссий </w:t>
            </w: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 xml:space="preserve">по контролю за деятельностью 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материально-ответственных лиц. </w:t>
            </w:r>
          </w:p>
          <w:p w14:paraId="26280511" w14:textId="5897433F" w:rsidR="00303F9D" w:rsidRPr="00791F8A" w:rsidRDefault="00303F9D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31A2" w:rsidRPr="00791F8A" w14:paraId="6D362410" w14:textId="77777777" w:rsidTr="004A5C50">
        <w:trPr>
          <w:trHeight w:val="266"/>
        </w:trPr>
        <w:tc>
          <w:tcPr>
            <w:tcW w:w="704" w:type="dxa"/>
          </w:tcPr>
          <w:p w14:paraId="39455AE1" w14:textId="01CD5187" w:rsidR="00303F9D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14:paraId="34BC31D2" w14:textId="3717667D" w:rsidR="00303F9D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закупок, заключение контрактов и других гражданско-правовых договоров на поставку товаров, выполнение работ, оказание услуг </w:t>
            </w:r>
          </w:p>
        </w:tc>
        <w:tc>
          <w:tcPr>
            <w:tcW w:w="3544" w:type="dxa"/>
          </w:tcPr>
          <w:p w14:paraId="32D01517" w14:textId="203BDA3C" w:rsidR="00303F9D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Расстановка мнимых приоритетов по предмету, объемам, срокам удовлетворения потребности; определение объема необходимых средств;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 (упрощение) процедур определения поставщика; неприемлемые критерии допуска и отбора поставщика, отсутствие или размытый перечень необходимых критериев допуска и отбора; неадекватный способ выбора размещения заказа по срокам, цене, </w:t>
            </w: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объему, особенностям объекта закупки, конкурентоспособности и специфики рынка поставщиков; размещение заказа аврально в конце года (квартала); необоснованное затягивание или ускорение процесса осуществления закупок; совершение сделок с нарушением установленного </w:t>
            </w:r>
            <w:proofErr w:type="spellStart"/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поряд</w:t>
            </w:r>
            <w:proofErr w:type="spellEnd"/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 ка требований закона в личных интересах; заключение договоров без соблюдения установленной процедуры; отказ от проведения мониторинга цен на товары и услуги; предоставление заведомо ложных сведений о проведении мониторинга цен на товары и услуги</w:t>
            </w:r>
          </w:p>
        </w:tc>
        <w:tc>
          <w:tcPr>
            <w:tcW w:w="1857" w:type="dxa"/>
          </w:tcPr>
          <w:p w14:paraId="73C5D7FD" w14:textId="36095326" w:rsidR="00303F9D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Директор, заместитель директора по АХР, 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библиотекой </w:t>
            </w:r>
          </w:p>
        </w:tc>
        <w:tc>
          <w:tcPr>
            <w:tcW w:w="1273" w:type="dxa"/>
          </w:tcPr>
          <w:p w14:paraId="07FBED70" w14:textId="348FAE47" w:rsidR="00303F9D" w:rsidRPr="00791F8A" w:rsidRDefault="00626AED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Высокая </w:t>
            </w:r>
          </w:p>
        </w:tc>
        <w:tc>
          <w:tcPr>
            <w:tcW w:w="5375" w:type="dxa"/>
          </w:tcPr>
          <w:p w14:paraId="33A1ED5D" w14:textId="79D709F9" w:rsidR="00626AED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при проведении закупок товаров, работ и услуг для нужд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требований по заключению договоров с контрагентами в соответствии с федеральными законами.</w:t>
            </w:r>
          </w:p>
          <w:p w14:paraId="132320D7" w14:textId="77777777" w:rsidR="00626AED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>Разъяснение работникам, связанным с заключением контрактов и договоров, о мерах ответственности за совершение коррупционных правонарушений.</w:t>
            </w:r>
          </w:p>
          <w:p w14:paraId="66D0A426" w14:textId="13950B14" w:rsidR="00303F9D" w:rsidRPr="00791F8A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31A2" w:rsidRPr="00791F8A" w14:paraId="745FD110" w14:textId="77777777" w:rsidTr="004A5C50">
        <w:trPr>
          <w:trHeight w:val="266"/>
        </w:trPr>
        <w:tc>
          <w:tcPr>
            <w:tcW w:w="704" w:type="dxa"/>
          </w:tcPr>
          <w:p w14:paraId="7010AE29" w14:textId="49B7349C" w:rsidR="000E6476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14:paraId="4AF63C3A" w14:textId="0D3AC42B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Оплата труда</w:t>
            </w:r>
          </w:p>
        </w:tc>
        <w:tc>
          <w:tcPr>
            <w:tcW w:w="3544" w:type="dxa"/>
          </w:tcPr>
          <w:p w14:paraId="6371551C" w14:textId="6BD94019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Оплата рабочего времени не в полном объеме. Оплата рабочего времени в полном объёме в случае, когда сотрудник фактически отсутствовал на рабочем месте.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E82">
              <w:rPr>
                <w:rFonts w:ascii="Times New Roman" w:hAnsi="Times New Roman" w:cs="Times New Roman"/>
                <w:sz w:val="20"/>
                <w:szCs w:val="20"/>
              </w:rPr>
              <w:t>Объективное р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аспределение учебной нагрузки  </w:t>
            </w:r>
          </w:p>
        </w:tc>
        <w:tc>
          <w:tcPr>
            <w:tcW w:w="1857" w:type="dxa"/>
          </w:tcPr>
          <w:p w14:paraId="0DDAFD6C" w14:textId="2AD6448E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заместители директора, лицо, осуществляющее ведение табеля учета рабочего времени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>, руководители ШМО</w:t>
            </w:r>
          </w:p>
        </w:tc>
        <w:tc>
          <w:tcPr>
            <w:tcW w:w="1273" w:type="dxa"/>
          </w:tcPr>
          <w:p w14:paraId="2538E171" w14:textId="35296298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5375" w:type="dxa"/>
          </w:tcPr>
          <w:p w14:paraId="1C93B21E" w14:textId="623CB9E4" w:rsidR="00626AED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>Создание и работа экспертной комиссии по установлению стимулирующих выплат работникам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1A2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F2CA59" w14:textId="77777777" w:rsidR="00626AED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>Использование средств на оплату труда в строгом соответствии с Положением об оплате труда работников образовательной организации.</w:t>
            </w:r>
          </w:p>
          <w:p w14:paraId="352496D4" w14:textId="77777777" w:rsidR="00626AED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ответственным лицам о мерах ответственности за совершение коррупционных правонарушений. </w:t>
            </w:r>
          </w:p>
          <w:p w14:paraId="122D714A" w14:textId="3F465B21" w:rsidR="000E6476" w:rsidRPr="00791F8A" w:rsidRDefault="000E6476" w:rsidP="006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AED">
              <w:rPr>
                <w:rFonts w:ascii="Times New Roman" w:hAnsi="Times New Roman" w:cs="Times New Roman"/>
                <w:sz w:val="20"/>
                <w:szCs w:val="20"/>
              </w:rPr>
              <w:t>Создание комиссии по распределению учебной нагрузки</w:t>
            </w:r>
            <w:r w:rsidR="00626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31A2" w:rsidRPr="00791F8A" w14:paraId="4772C54B" w14:textId="77777777" w:rsidTr="004A5C50">
        <w:trPr>
          <w:trHeight w:val="266"/>
        </w:trPr>
        <w:tc>
          <w:tcPr>
            <w:tcW w:w="704" w:type="dxa"/>
          </w:tcPr>
          <w:p w14:paraId="79A56CE7" w14:textId="187B24FE" w:rsidR="000E6476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10" w:type="dxa"/>
          </w:tcPr>
          <w:p w14:paraId="5A4FCEBB" w14:textId="4B2697E0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Проведение аттестации педагогических работников</w:t>
            </w:r>
          </w:p>
        </w:tc>
        <w:tc>
          <w:tcPr>
            <w:tcW w:w="3544" w:type="dxa"/>
          </w:tcPr>
          <w:p w14:paraId="42BABCAB" w14:textId="0E122679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Необъективная оценка деятельности педагогических работников, завышение результативности труда. Предоставление неверной информации.</w:t>
            </w:r>
          </w:p>
        </w:tc>
        <w:tc>
          <w:tcPr>
            <w:tcW w:w="1857" w:type="dxa"/>
          </w:tcPr>
          <w:p w14:paraId="10E4B2B5" w14:textId="247E38DD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757E82">
              <w:rPr>
                <w:rFonts w:ascii="Times New Roman" w:hAnsi="Times New Roman" w:cs="Times New Roman"/>
                <w:sz w:val="20"/>
                <w:szCs w:val="20"/>
              </w:rPr>
              <w:t>УР, ответственный за аттестацию ПР</w:t>
            </w:r>
          </w:p>
        </w:tc>
        <w:tc>
          <w:tcPr>
            <w:tcW w:w="1273" w:type="dxa"/>
          </w:tcPr>
          <w:p w14:paraId="793DFBF3" w14:textId="77777777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</w:p>
          <w:p w14:paraId="30A88147" w14:textId="77777777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14:paraId="7E16FAB0" w14:textId="77777777" w:rsidR="00757E82" w:rsidRDefault="000E6476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 xml:space="preserve">Комиссионное принятие решения. </w:t>
            </w:r>
          </w:p>
          <w:p w14:paraId="4B744B1F" w14:textId="7DF6BF54" w:rsidR="000E6476" w:rsidRPr="00757E82" w:rsidRDefault="000E6476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3C31A2" w:rsidRPr="00791F8A" w14:paraId="2D66FBA6" w14:textId="77777777" w:rsidTr="004A5C50">
        <w:trPr>
          <w:trHeight w:val="266"/>
        </w:trPr>
        <w:tc>
          <w:tcPr>
            <w:tcW w:w="704" w:type="dxa"/>
          </w:tcPr>
          <w:p w14:paraId="40FE5E75" w14:textId="627D5450" w:rsidR="003C31A2" w:rsidRPr="00791F8A" w:rsidRDefault="003C31A2" w:rsidP="003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10" w:type="dxa"/>
          </w:tcPr>
          <w:p w14:paraId="797A893D" w14:textId="1031CCFD" w:rsidR="003C31A2" w:rsidRPr="00791F8A" w:rsidRDefault="003C31A2" w:rsidP="003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награды, почетного и специального звания работниками</w:t>
            </w:r>
          </w:p>
        </w:tc>
        <w:tc>
          <w:tcPr>
            <w:tcW w:w="3544" w:type="dxa"/>
          </w:tcPr>
          <w:p w14:paraId="6CEFE816" w14:textId="41255D9F" w:rsidR="003C31A2" w:rsidRPr="00791F8A" w:rsidRDefault="003C31A2" w:rsidP="003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1A2">
              <w:rPr>
                <w:rFonts w:ascii="Times New Roman" w:hAnsi="Times New Roman" w:cs="Times New Roman"/>
                <w:sz w:val="20"/>
                <w:szCs w:val="20"/>
              </w:rPr>
              <w:t>Необъективная оценка деятельности педагогических работников, завышение результативности труда. Предоставление неверной информации</w:t>
            </w:r>
          </w:p>
        </w:tc>
        <w:tc>
          <w:tcPr>
            <w:tcW w:w="1857" w:type="dxa"/>
          </w:tcPr>
          <w:p w14:paraId="4AA788CE" w14:textId="59576B9C" w:rsidR="003C31A2" w:rsidRPr="00791F8A" w:rsidRDefault="003C31A2" w:rsidP="003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УР, ответственный за награждение ПР</w:t>
            </w:r>
          </w:p>
        </w:tc>
        <w:tc>
          <w:tcPr>
            <w:tcW w:w="1273" w:type="dxa"/>
          </w:tcPr>
          <w:p w14:paraId="187D0E09" w14:textId="77777777" w:rsidR="003C31A2" w:rsidRPr="00791F8A" w:rsidRDefault="003C31A2" w:rsidP="003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</w:p>
          <w:p w14:paraId="18382792" w14:textId="77777777" w:rsidR="003C31A2" w:rsidRPr="00791F8A" w:rsidRDefault="003C31A2" w:rsidP="003C3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14:paraId="10902093" w14:textId="77777777" w:rsidR="003C31A2" w:rsidRDefault="003C31A2" w:rsidP="003C3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 xml:space="preserve">Комиссионное принятие решения. </w:t>
            </w:r>
          </w:p>
          <w:p w14:paraId="3D52D29F" w14:textId="043E6ED0" w:rsidR="003C31A2" w:rsidRPr="00757E82" w:rsidRDefault="003C31A2" w:rsidP="003C3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3C31A2" w:rsidRPr="00791F8A" w14:paraId="5A295151" w14:textId="77777777" w:rsidTr="004A5C50">
        <w:trPr>
          <w:trHeight w:val="266"/>
        </w:trPr>
        <w:tc>
          <w:tcPr>
            <w:tcW w:w="704" w:type="dxa"/>
          </w:tcPr>
          <w:p w14:paraId="413F352B" w14:textId="0B554D26" w:rsidR="000E6476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10" w:type="dxa"/>
          </w:tcPr>
          <w:p w14:paraId="30E79C6C" w14:textId="229D5833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Аттестация обучающихся</w:t>
            </w:r>
          </w:p>
        </w:tc>
        <w:tc>
          <w:tcPr>
            <w:tcW w:w="3544" w:type="dxa"/>
          </w:tcPr>
          <w:p w14:paraId="4068A0FE" w14:textId="5A14CB17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 xml:space="preserve">Необъективность в выставлении оценки, завышение оценочных баллов для искусственного поддержания </w:t>
            </w: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видимости успеваемости, знаний, умений, навыков Завышение оценочных баллов за вознаграждение или оказание услуг со стороны обучающихся либо их родителей (законных представителей).</w:t>
            </w:r>
          </w:p>
        </w:tc>
        <w:tc>
          <w:tcPr>
            <w:tcW w:w="1857" w:type="dxa"/>
          </w:tcPr>
          <w:p w14:paraId="08F50E3D" w14:textId="0D7B23FC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Заместители директора, </w:t>
            </w: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педагогические работники.</w:t>
            </w:r>
          </w:p>
        </w:tc>
        <w:tc>
          <w:tcPr>
            <w:tcW w:w="1273" w:type="dxa"/>
          </w:tcPr>
          <w:p w14:paraId="3C2FE518" w14:textId="1044E05B" w:rsidR="000E6476" w:rsidRPr="00791F8A" w:rsidRDefault="000E6476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</w:t>
            </w:r>
          </w:p>
        </w:tc>
        <w:tc>
          <w:tcPr>
            <w:tcW w:w="5375" w:type="dxa"/>
          </w:tcPr>
          <w:p w14:paraId="0E24AD7A" w14:textId="77777777" w:rsidR="00757E82" w:rsidRDefault="000E6476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 xml:space="preserve">Комиссионное принятие решения. </w:t>
            </w:r>
          </w:p>
          <w:p w14:paraId="5058D19A" w14:textId="77777777" w:rsidR="00757E82" w:rsidRDefault="000E6476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контролю за деятельностью педагогических работников.</w:t>
            </w:r>
          </w:p>
          <w:p w14:paraId="16C84519" w14:textId="77777777" w:rsidR="00757E82" w:rsidRDefault="000E6476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Рассмотрение успеваемости обучающихся в заседаниях </w:t>
            </w:r>
            <w:r w:rsidR="00757E82">
              <w:rPr>
                <w:rFonts w:ascii="Times New Roman" w:hAnsi="Times New Roman" w:cs="Times New Roman"/>
                <w:sz w:val="20"/>
                <w:szCs w:val="20"/>
              </w:rPr>
              <w:t>ШМО</w:t>
            </w: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74A6A2" w14:textId="1A22B787" w:rsidR="000E6476" w:rsidRPr="00791F8A" w:rsidRDefault="000E6476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3C31A2" w:rsidRPr="00791F8A" w14:paraId="5D755894" w14:textId="77777777" w:rsidTr="004A5C50">
        <w:trPr>
          <w:trHeight w:val="266"/>
        </w:trPr>
        <w:tc>
          <w:tcPr>
            <w:tcW w:w="704" w:type="dxa"/>
          </w:tcPr>
          <w:p w14:paraId="7BE4A427" w14:textId="12FAA80B" w:rsidR="000E6476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410" w:type="dxa"/>
          </w:tcPr>
          <w:p w14:paraId="0D7A6F5F" w14:textId="5D4B2B12" w:rsidR="000E6476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Прием на обучение в образовательную организацию</w:t>
            </w:r>
          </w:p>
        </w:tc>
        <w:tc>
          <w:tcPr>
            <w:tcW w:w="3544" w:type="dxa"/>
          </w:tcPr>
          <w:p w14:paraId="2D0F4516" w14:textId="51298269" w:rsidR="000E6476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Предоставление не предусмотренных за коном преимуществ (протекционизм, семейственность) для поступления</w:t>
            </w:r>
          </w:p>
        </w:tc>
        <w:tc>
          <w:tcPr>
            <w:tcW w:w="1857" w:type="dxa"/>
          </w:tcPr>
          <w:p w14:paraId="3DDA31F6" w14:textId="12FC5206" w:rsidR="000E6476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заместители директора</w:t>
            </w:r>
          </w:p>
        </w:tc>
        <w:tc>
          <w:tcPr>
            <w:tcW w:w="1273" w:type="dxa"/>
          </w:tcPr>
          <w:p w14:paraId="76BB8374" w14:textId="7B299F36" w:rsidR="000E6476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5375" w:type="dxa"/>
          </w:tcPr>
          <w:p w14:paraId="2D3C2F2C" w14:textId="77777777" w:rsidR="00757E82" w:rsidRDefault="00791F8A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открытой информации о наполняемости классов. </w:t>
            </w:r>
          </w:p>
          <w:p w14:paraId="5427F02A" w14:textId="77777777" w:rsidR="00757E82" w:rsidRDefault="00791F8A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Соблюдение утвержденного порядка приема.</w:t>
            </w:r>
          </w:p>
          <w:p w14:paraId="12AEF839" w14:textId="1B3564AF" w:rsidR="000E6476" w:rsidRPr="00757E82" w:rsidRDefault="00791F8A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Контроль со стороны директора и заместителей директора</w:t>
            </w:r>
          </w:p>
        </w:tc>
      </w:tr>
      <w:tr w:rsidR="003C31A2" w:rsidRPr="00791F8A" w14:paraId="5D671386" w14:textId="77777777" w:rsidTr="004A5C50">
        <w:trPr>
          <w:trHeight w:val="266"/>
        </w:trPr>
        <w:tc>
          <w:tcPr>
            <w:tcW w:w="704" w:type="dxa"/>
          </w:tcPr>
          <w:p w14:paraId="6A6A0FF8" w14:textId="104BE8BD" w:rsidR="00791F8A" w:rsidRPr="00791F8A" w:rsidRDefault="003C31A2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10" w:type="dxa"/>
          </w:tcPr>
          <w:p w14:paraId="01F39A3A" w14:textId="094D5E9E" w:rsidR="00791F8A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муниципальной программы по развитию системы социальной поддержки обучающихся</w:t>
            </w:r>
          </w:p>
        </w:tc>
        <w:tc>
          <w:tcPr>
            <w:tcW w:w="3544" w:type="dxa"/>
          </w:tcPr>
          <w:p w14:paraId="79706395" w14:textId="769D0480" w:rsidR="00791F8A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Подготовка документов на предоставление социальной поддержки, устанавливающих необоснованные преимущества отдельным обучающимся.</w:t>
            </w:r>
          </w:p>
        </w:tc>
        <w:tc>
          <w:tcPr>
            <w:tcW w:w="1857" w:type="dxa"/>
          </w:tcPr>
          <w:p w14:paraId="67A93407" w14:textId="398FC2B4" w:rsidR="00791F8A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заместители директора, классные руководители, ответственные по питанию</w:t>
            </w:r>
          </w:p>
        </w:tc>
        <w:tc>
          <w:tcPr>
            <w:tcW w:w="1273" w:type="dxa"/>
          </w:tcPr>
          <w:p w14:paraId="613DECD9" w14:textId="5368683C" w:rsidR="00791F8A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8A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5375" w:type="dxa"/>
          </w:tcPr>
          <w:p w14:paraId="738C6801" w14:textId="77777777" w:rsidR="00791F8A" w:rsidRPr="00757E82" w:rsidRDefault="00791F8A" w:rsidP="00757E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7E82">
              <w:rPr>
                <w:rFonts w:ascii="Times New Roman" w:hAnsi="Times New Roman" w:cs="Times New Roman"/>
                <w:sz w:val="20"/>
                <w:szCs w:val="20"/>
              </w:rPr>
              <w:t>Организация и контроль работы коллегиального органа по выдвижению кандидатур и рассмотрению документов.</w:t>
            </w:r>
          </w:p>
          <w:p w14:paraId="1FB427C9" w14:textId="77777777" w:rsidR="00791F8A" w:rsidRPr="00791F8A" w:rsidRDefault="00791F8A" w:rsidP="0079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73B07E" w14:textId="77777777" w:rsidR="00791F8A" w:rsidRDefault="00791F8A"/>
    <w:sectPr w:rsidR="00791F8A" w:rsidSect="004D28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A257B"/>
    <w:multiLevelType w:val="hybridMultilevel"/>
    <w:tmpl w:val="3DDEF7A4"/>
    <w:lvl w:ilvl="0" w:tplc="49104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F77CC"/>
    <w:multiLevelType w:val="hybridMultilevel"/>
    <w:tmpl w:val="299EE51A"/>
    <w:lvl w:ilvl="0" w:tplc="49104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644038">
    <w:abstractNumId w:val="1"/>
  </w:num>
  <w:num w:numId="2" w16cid:durableId="54240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9C"/>
    <w:rsid w:val="000E6476"/>
    <w:rsid w:val="00303F9D"/>
    <w:rsid w:val="003603B8"/>
    <w:rsid w:val="003C31A2"/>
    <w:rsid w:val="004A5C50"/>
    <w:rsid w:val="004D289C"/>
    <w:rsid w:val="00626AED"/>
    <w:rsid w:val="00757E82"/>
    <w:rsid w:val="00791F8A"/>
    <w:rsid w:val="00871689"/>
    <w:rsid w:val="0091011C"/>
    <w:rsid w:val="00A67166"/>
    <w:rsid w:val="00AB7248"/>
    <w:rsid w:val="00D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77CA"/>
  <w15:chartTrackingRefBased/>
  <w15:docId w15:val="{A1304A38-5B12-4502-97F2-C2C517CA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Ивлев Артур</cp:lastModifiedBy>
  <cp:revision>2</cp:revision>
  <dcterms:created xsi:type="dcterms:W3CDTF">2024-01-06T04:08:00Z</dcterms:created>
  <dcterms:modified xsi:type="dcterms:W3CDTF">2024-01-06T10:10:00Z</dcterms:modified>
</cp:coreProperties>
</file>