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632" w:rsidRPr="00C50632" w:rsidRDefault="00C50632" w:rsidP="00C50632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C50632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Письмо Министерства просвещения РФ от 20 февраля 2019 г. № ТС-551/07 “О сопровождении образования обучающихся с ОВЗ и инвалидностью”</w:t>
      </w:r>
    </w:p>
    <w:p w:rsidR="00C50632" w:rsidRPr="00C50632" w:rsidRDefault="00C50632" w:rsidP="00C50632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 марта 2019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proofErr w:type="gram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Согласно законодательству в сфере образования общее образование обучающихся с ограниченными возможностями здоровья осуществляется в организациях, осуществляющих образовательную деятельность, в которых создаются специальные условия для получения образования указанными обучающимися.</w:t>
      </w:r>
      <w:proofErr w:type="gramEnd"/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Одним из специальных условий для получения образования обучающимися с ограниченными возможностями здоровья является предоставление услуг ассистента (помощника), оказывающего обучающимся необходимую техническую помощь, и (или) </w:t>
      </w:r>
      <w:proofErr w:type="spell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тьютора</w:t>
      </w:r>
      <w:proofErr w:type="spellEnd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связи с многочисленными вопросами в части организации сопровождения образования </w:t>
      </w:r>
      <w:proofErr w:type="gram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обучающихся</w:t>
      </w:r>
      <w:proofErr w:type="gramEnd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 инвалидностью и ограниченными возможностями здоровья Министерство просвещения Российской Федерации направляет соответствующие </w:t>
      </w:r>
      <w:hyperlink r:id="rId4" w:anchor="1000" w:history="1">
        <w:r w:rsidRPr="00C50632">
          <w:rPr>
            <w:rFonts w:ascii="Arial" w:eastAsia="Times New Roman" w:hAnsi="Arial" w:cs="Arial"/>
            <w:color w:val="808080"/>
            <w:sz w:val="23"/>
            <w:u w:val="single"/>
            <w:lang w:eastAsia="ru-RU"/>
          </w:rPr>
          <w:t>разъяснения</w:t>
        </w:r>
      </w:hyperlink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Приложение: на 5 л. в 1 экз.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62"/>
        <w:gridCol w:w="1662"/>
      </w:tblGrid>
      <w:tr w:rsidR="00C50632" w:rsidRPr="00C50632" w:rsidTr="00C50632">
        <w:tc>
          <w:tcPr>
            <w:tcW w:w="2500" w:type="pct"/>
            <w:hideMark/>
          </w:tcPr>
          <w:p w:rsidR="00C50632" w:rsidRPr="00C50632" w:rsidRDefault="00C50632" w:rsidP="00C50632">
            <w:pPr>
              <w:rPr>
                <w:rFonts w:eastAsia="Times New Roman"/>
                <w:lang w:eastAsia="ru-RU"/>
              </w:rPr>
            </w:pPr>
            <w:r w:rsidRPr="00C50632">
              <w:rPr>
                <w:rFonts w:eastAsia="Times New Roman"/>
                <w:lang w:eastAsia="ru-RU"/>
              </w:rPr>
              <w:t>   </w:t>
            </w:r>
          </w:p>
        </w:tc>
        <w:tc>
          <w:tcPr>
            <w:tcW w:w="2500" w:type="pct"/>
            <w:hideMark/>
          </w:tcPr>
          <w:p w:rsidR="00C50632" w:rsidRPr="00C50632" w:rsidRDefault="00C50632" w:rsidP="00C50632">
            <w:pPr>
              <w:rPr>
                <w:rFonts w:eastAsia="Times New Roman"/>
                <w:lang w:eastAsia="ru-RU"/>
              </w:rPr>
            </w:pPr>
            <w:r w:rsidRPr="00C50632">
              <w:rPr>
                <w:rFonts w:eastAsia="Times New Roman"/>
                <w:lang w:eastAsia="ru-RU"/>
              </w:rPr>
              <w:t>Т.Ю. </w:t>
            </w:r>
            <w:proofErr w:type="spellStart"/>
            <w:r w:rsidRPr="00C50632">
              <w:rPr>
                <w:rFonts w:eastAsia="Times New Roman"/>
                <w:lang w:eastAsia="ru-RU"/>
              </w:rPr>
              <w:t>Синюгина</w:t>
            </w:r>
            <w:proofErr w:type="spellEnd"/>
          </w:p>
        </w:tc>
      </w:tr>
    </w:tbl>
    <w:p w:rsidR="00C50632" w:rsidRPr="00C50632" w:rsidRDefault="00C50632" w:rsidP="00C50632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C50632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Разъяснения</w:t>
      </w:r>
      <w:r w:rsidRPr="00C50632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 xml:space="preserve">о сопровождении образования </w:t>
      </w:r>
      <w:proofErr w:type="gramStart"/>
      <w:r w:rsidRPr="00C50632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обучающихся</w:t>
      </w:r>
      <w:proofErr w:type="gramEnd"/>
      <w:r w:rsidRPr="00C50632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с ограниченными возможностями и инвалидностью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Согласно Федеральному закону от 29 декабря 2012 г. N 273-ФЗ "Об образовании в Российской Федерации" (далее - Закон об образовании) и приказу Министерства образования и науки Российской Федерации от 20 сентября 2013 г. N 1082 "Об утверждении Положения о </w:t>
      </w:r>
      <w:proofErr w:type="spell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психолого-медико-педагогической</w:t>
      </w:r>
      <w:proofErr w:type="spellEnd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комиссии" специальные условия для получения образования обучающимися с ограниченными возможностями здоровья (далее - ОВЗ) определяются в заключении </w:t>
      </w:r>
      <w:proofErr w:type="spell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психолого-медико-педагогической</w:t>
      </w:r>
      <w:proofErr w:type="spellEnd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комиссии.</w:t>
      </w:r>
      <w:proofErr w:type="gramEnd"/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Под специальными условиями для получения образования обучающимися с ОВЗ в Законе об образовании и приказе Министерства образования и науки Российской Федерации от 30 августа 2013 г N 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 (далее - приказ N 1015) </w:t>
      </w:r>
      <w:proofErr w:type="gram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понимается</w:t>
      </w:r>
      <w:proofErr w:type="gramEnd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том числе предоставление услуг </w:t>
      </w:r>
      <w:proofErr w:type="gram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ассистента (помощника), оказывающего обучающимся необходимую техническую помощь, и (или) </w:t>
      </w:r>
      <w:proofErr w:type="spell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тьютора</w:t>
      </w:r>
      <w:proofErr w:type="spellEnd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из расчета по одной штатной единице на каждые 1 - 6 учащихся с ОВЗ с учетом особенностей учащихся.</w:t>
      </w:r>
      <w:proofErr w:type="gramEnd"/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Постановлением Правительства Российской Федерации от 8 августа 2013 г. N 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организаций", а также приказом </w:t>
      </w:r>
      <w:proofErr w:type="spell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Минздравсоцразвития</w:t>
      </w:r>
      <w:proofErr w:type="spellEnd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Российской Федерации от 26 августа 2010 г. N 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(зарегистрирован Минюстом России 6 октября 2010</w:t>
      </w:r>
      <w:proofErr w:type="gramEnd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г., регистрационный N 18638) </w:t>
      </w: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должность </w:t>
      </w:r>
      <w:proofErr w:type="spell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тьютора</w:t>
      </w:r>
      <w:proofErr w:type="spellEnd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отнесена к должностям педагогических работников, требования к квалификации - высшее профессиональное образование по направлению подготовки "Образование и педагогика" и стаж педагогической работы не менее 2 лет.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Приказом Минтруда России от 10 января 2017 г. N 10н утвержден профессиональный стандарт "Специалист в области воспитания" (зарегистрирован Минюстом России 26 января 2017 г., регистрационный N 45406), одной из трудовых функций которого является </w:t>
      </w:r>
      <w:proofErr w:type="spell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тьюторское</w:t>
      </w:r>
      <w:proofErr w:type="spellEnd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сопровождение обучающихся с инвалидностью и ОВЗ.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К должностным обязанностям </w:t>
      </w:r>
      <w:proofErr w:type="spell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тьютора</w:t>
      </w:r>
      <w:proofErr w:type="spellEnd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сопровождению </w:t>
      </w:r>
      <w:proofErr w:type="gram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обучающихся</w:t>
      </w:r>
      <w:proofErr w:type="gramEnd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 инвалидностью и ОВЗ относится: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педагогическое сопровождение реализации индивидуальных образовательных маршрутов обучающихся: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выявление индивидуальных образовательных потребностей обучающихся в процессе образования;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участие в разработке индивидуальных образовательных маршрутов, учебных планов обучающихся;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подбор и адаптация педагогических средств индивидуализации образовательного процесса;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организация процесса индивидуальной работы с </w:t>
      </w:r>
      <w:proofErr w:type="gram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обучающимися</w:t>
      </w:r>
      <w:proofErr w:type="gramEnd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выявлению, формированию и развитию их познавательных интересов;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участие в реализации адаптированных образовательных программ обучающихся;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организация взаимодействия с родителями (законными представителями) по формированию и развитию познавательных интересов обучающихся, составлению, корректировке индивидуальных учебных планов обучающихся, адаптированных образовательных программ и анализу и обсуждению с ними хода и результатов реализации этих планов, программ;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организация образовательной среды для реализации индивидуальных образовательных маршрутов обучающихся с учетом особенностей их психофизического развития, индивидуальных возможностей и состояния здоровья: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проведение анализа образовательных ресурсов внутри и вне образовательной организации;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организация и координация работы сетевых сообще</w:t>
      </w:r>
      <w:proofErr w:type="gram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ств дл</w:t>
      </w:r>
      <w:proofErr w:type="gramEnd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 разработки и реализации индивидуальных образовательных маршрутов, адаптированных образовательных программ обучающихся;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разработка мер по обеспечению взаимодействия обучающегося с различными субъектами образовательной среды;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координация взаимодействия субъектов </w:t>
      </w:r>
      <w:proofErr w:type="gram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образования</w:t>
      </w:r>
      <w:proofErr w:type="gramEnd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 целью обеспечения доступа обучающихся к образовательным ресурсам;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организация зонирования образовательного пространства по видам деятельности;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оказание помощи семье в построении семейной образовательной среды для поддержки обучающихся в освоении индивидуальных учебных планов и адаптированных образовательных программ;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организационно-методическое обеспечение реализации индивидуальных образовательных маршрутов, адаптированных образовательных программ обучающихся: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разработка и подбор методических средств для формирования адаптированной образовательной среды </w:t>
      </w:r>
      <w:proofErr w:type="gram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</w:t>
      </w:r>
      <w:proofErr w:type="gramEnd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обучающихся;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разработка методического обеспечения взаимодействия субъектов образования в целях индивидуализации образовательного процесса;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контроль и оценка эффективности построения и реализации индивидуальных образовательных маршрутов, адаптированных образовательных программ обучающихся;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консультирование участников образовательного процесса по вопросам индивидуализации образования обучающихся.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Таким образом, </w:t>
      </w:r>
      <w:proofErr w:type="spell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</w:t>
      </w:r>
      <w:proofErr w:type="spellEnd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- это педагогический работник, участвующий в разработке и реализации образовательной программы.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Приказом Минтруда России от 12 апреля 2017 г. N 351н утвержден профессиональный стандарт "Ассистент (помощник) по оказанию технической помощи инвалидам и лицам с ограниченными возможностями здоровья" (зарегистрирован Минюстом России 4 мая 2017 г., регистрационный N 46612).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Ассистент (помощник) по оказанию технической помощи должен иметь среднее общее образование и краткосрочное обучение, или инструктаж на рабочем месте, или профессиональное </w:t>
      </w:r>
      <w:proofErr w:type="gram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 по программам</w:t>
      </w:r>
      <w:proofErr w:type="gramEnd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профессиональной подготовки по профессии рабочих, служащих "Ассистент по оказанию технической помощи инвалидам и лицам с ограниченными возможностями здоровья" без предъявления требований к стажу работы.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 должностным обязанностям ассистента (помощника) по оказанию технической помощи инвалидам и лицам с ОВЗ при нарушении их способности к самообслуживанию, передвижению, ориентации, общению при получении образования относятся: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обеспечение сопровождения инвалида, лица с ограниченными возможностями здоровья в образовательную организацию;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оказание технической помощи в части передвижения по образовательной организации, получения информации и ориентации;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оказание технической помощи в обеспечении коммуникации, в том числе с использованием коммуникативных устройств, планшетов, средств альтернативной коммуникации;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оказание помощи в использовании технических средств реабилитации (изделий) и обучения;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5. оказание помощи в ведении записей, приведении в порядок рабочего места и подготовке необходимых принадлежностей;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6. оказание помощи в соблюдении санитарно-гигиенических требований </w:t>
      </w:r>
      <w:proofErr w:type="gram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обучающимся</w:t>
      </w:r>
      <w:proofErr w:type="gramEnd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Таким образом, должность ассистента (помощника) по оказанию технической помощи не относится к должностям педагогических работников. Ассистент (помощник) оказывает </w:t>
      </w:r>
      <w:proofErr w:type="gram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обучающимся</w:t>
      </w:r>
      <w:proofErr w:type="gramEnd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 инвалидностью и ОВЗ техническую помощь в процессе получения образования указанными обучающимися.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Рекомендация о необходимости, периоде предоставления услуг по </w:t>
      </w:r>
      <w:proofErr w:type="spell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тьюторскому</w:t>
      </w:r>
      <w:proofErr w:type="spellEnd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сопровождению и (или) сопровождению ассистента (помощника) по оказанию технической помощи обучающемуся указывается в заключении </w:t>
      </w:r>
      <w:proofErr w:type="spell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психолого-медико-педагогической</w:t>
      </w:r>
      <w:proofErr w:type="spellEnd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комиссии.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случае отсутствия в заключении </w:t>
      </w:r>
      <w:proofErr w:type="spell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психолого-медико-педагогической</w:t>
      </w:r>
      <w:proofErr w:type="spellEnd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комиссии таких рекомендаций </w:t>
      </w:r>
      <w:proofErr w:type="spell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психолого-медико-педагогическим</w:t>
      </w:r>
      <w:proofErr w:type="spellEnd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консилиумом образовательной организации может быть принято решение о предоставлении услуг по </w:t>
      </w:r>
      <w:proofErr w:type="spell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тьюторскому</w:t>
      </w:r>
      <w:proofErr w:type="spellEnd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сопровождению и (или) сопровождению ассистента (помощника) по оказанию технической помощи, в том числе относительно периода предоставления услуг </w:t>
      </w:r>
      <w:proofErr w:type="spell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тьютора</w:t>
      </w:r>
      <w:proofErr w:type="spellEnd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(или) ассистента (помощника):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на период адаптации </w:t>
      </w:r>
      <w:proofErr w:type="gram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обучающегося</w:t>
      </w:r>
      <w:proofErr w:type="gramEnd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образовательной организации;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 какой-либо промежуток времени (учебную четверть, полугодие, учебный год);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 постоянной основе.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Также </w:t>
      </w:r>
      <w:proofErr w:type="spell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психолого-медико-педагогическим</w:t>
      </w:r>
      <w:proofErr w:type="spellEnd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консилиумом образовательной организации может быть пересмотрено решение о предоставлении услуг по </w:t>
      </w:r>
      <w:proofErr w:type="spell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тьюторскому</w:t>
      </w:r>
      <w:proofErr w:type="spellEnd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сопровождению и (или) сопровождению ассистента (помощника) по оказанию технической помощи в случае положительной или отрицательной динамики развития обучающегося, освоения образовательной программы; </w:t>
      </w:r>
      <w:proofErr w:type="gram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рекомендовано количество обучающихся на ставку </w:t>
      </w:r>
      <w:proofErr w:type="spell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тьютора</w:t>
      </w:r>
      <w:proofErr w:type="spellEnd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(или) ассистента (помощника) с учетом особых образовательных потребностей конкретных обучающихся и норм порядков организации и осуществления образовательной деятельности по основным общеобразовательным программам (приказ N 1015 и приказ Министерства образования и науки Российской Федерации от 30 августа 2013 г. N 1014 (зарегистрирован Минюстом России 26 сентября 2013 г., регистрационный N 30038).</w:t>
      </w:r>
      <w:proofErr w:type="gramEnd"/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Образовательная организация обладает автономией, под которой понимается </w:t>
      </w:r>
      <w:proofErr w:type="gram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самостоятельность</w:t>
      </w:r>
      <w:proofErr w:type="gramEnd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том числе в установлении штатного расписания; приеме на работу работников, заключении с ними и расторжении трудовых договоров, распределении должностных обязанностей, создании условий и организации дополнительного профессионального образования работников (28 статья Закона об образовании).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Решение о введении в штатное расписание </w:t>
      </w:r>
      <w:proofErr w:type="spell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тьютора</w:t>
      </w:r>
      <w:proofErr w:type="spellEnd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(или) ассистента (помощника) по оказанию технической помощи принимается руководителем образовательной организации на основании рекомендаций </w:t>
      </w:r>
      <w:proofErr w:type="spell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психолого-медико-педагогической</w:t>
      </w:r>
      <w:proofErr w:type="spellEnd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комиссии или с учетом рекомендаций </w:t>
      </w:r>
      <w:proofErr w:type="spell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психолого-медико-педагогического</w:t>
      </w:r>
      <w:proofErr w:type="spellEnd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консилиума образовательной организации.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Для организации сопровождения </w:t>
      </w:r>
      <w:proofErr w:type="spell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тьютором</w:t>
      </w:r>
      <w:proofErr w:type="spellEnd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(или) ассистентом (помощником) в образовательной организации: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выявляются обучающиеся, нуждающиеся в предоставлении услуги по </w:t>
      </w:r>
      <w:proofErr w:type="spell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тьюторскому</w:t>
      </w:r>
      <w:proofErr w:type="spellEnd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сопровождению и (или) сопровождению ассистента (помощника) по оказанию технической помощи;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определяется индивидуально для каждого обучающегося, нуждающегося в предоставлении услуги по </w:t>
      </w:r>
      <w:proofErr w:type="spell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тьюторскому</w:t>
      </w:r>
      <w:proofErr w:type="spellEnd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сопровождению и (или) сопровождению ассистента (помощника) по оказанию технической помощи количество необходимых ему часов сопровождения и содержательное наполнение предоставления услуги (сопровождение в процессе занятий, организационное сопровождение, сопровождение на время адаптации в образовательной организации или постоянное сопровождение и др.).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Предоставление услуг по </w:t>
      </w:r>
      <w:proofErr w:type="spell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тьюторскому</w:t>
      </w:r>
      <w:proofErr w:type="spellEnd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сопровождению и (или) сопровождению ассистента (помощника) по оказанию технической помощи в образовательных организациях может осуществляться </w:t>
      </w:r>
      <w:proofErr w:type="spell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тьютором</w:t>
      </w:r>
      <w:proofErr w:type="spellEnd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ассистентом (помощником) на основании трудового договора, на основании трудового договора с внутренним совместителем, с внешним совместителем, а также с использованием сетевой формы реализации образовательных программ на основании договора между организациями.</w:t>
      </w:r>
    </w:p>
    <w:p w:rsidR="00C50632" w:rsidRPr="00C50632" w:rsidRDefault="00C50632" w:rsidP="00C5063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связи с изложенным должностные обязанности </w:t>
      </w:r>
      <w:proofErr w:type="spellStart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тьютора</w:t>
      </w:r>
      <w:proofErr w:type="spellEnd"/>
      <w:r w:rsidRPr="00C5063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ассистента по оказанию технической помощи не идентичны, что необходимо учитывать руководителям образовательных организаций при формировании штатного расписания и при приеме на работу указанных специалистов.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62"/>
        <w:gridCol w:w="1662"/>
      </w:tblGrid>
      <w:tr w:rsidR="00C50632" w:rsidRPr="00C50632" w:rsidTr="00C50632">
        <w:tc>
          <w:tcPr>
            <w:tcW w:w="2500" w:type="pct"/>
            <w:hideMark/>
          </w:tcPr>
          <w:p w:rsidR="00C50632" w:rsidRPr="00C50632" w:rsidRDefault="00C50632" w:rsidP="00C50632">
            <w:pPr>
              <w:rPr>
                <w:rFonts w:eastAsia="Times New Roman"/>
                <w:lang w:eastAsia="ru-RU"/>
              </w:rPr>
            </w:pPr>
            <w:r w:rsidRPr="00C50632">
              <w:rPr>
                <w:rFonts w:eastAsia="Times New Roman"/>
                <w:lang w:eastAsia="ru-RU"/>
              </w:rPr>
              <w:t>   </w:t>
            </w:r>
          </w:p>
        </w:tc>
        <w:tc>
          <w:tcPr>
            <w:tcW w:w="2500" w:type="pct"/>
            <w:hideMark/>
          </w:tcPr>
          <w:p w:rsidR="00C50632" w:rsidRPr="00C50632" w:rsidRDefault="00C50632" w:rsidP="00C50632">
            <w:pPr>
              <w:rPr>
                <w:rFonts w:eastAsia="Times New Roman"/>
                <w:lang w:eastAsia="ru-RU"/>
              </w:rPr>
            </w:pPr>
            <w:r w:rsidRPr="00C50632">
              <w:rPr>
                <w:rFonts w:eastAsia="Times New Roman"/>
                <w:lang w:eastAsia="ru-RU"/>
              </w:rPr>
              <w:t>Т.Ю. </w:t>
            </w:r>
            <w:proofErr w:type="spellStart"/>
            <w:r w:rsidRPr="00C50632">
              <w:rPr>
                <w:rFonts w:eastAsia="Times New Roman"/>
                <w:lang w:eastAsia="ru-RU"/>
              </w:rPr>
              <w:t>Синюгина</w:t>
            </w:r>
            <w:proofErr w:type="spellEnd"/>
          </w:p>
        </w:tc>
      </w:tr>
    </w:tbl>
    <w:p w:rsidR="002C3711" w:rsidRDefault="002C3711"/>
    <w:sectPr w:rsidR="002C3711" w:rsidSect="002C3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0632"/>
    <w:rsid w:val="002C3711"/>
    <w:rsid w:val="003F57D2"/>
    <w:rsid w:val="00A22BC2"/>
    <w:rsid w:val="00AB0A35"/>
    <w:rsid w:val="00C50632"/>
    <w:rsid w:val="00D51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711"/>
  </w:style>
  <w:style w:type="paragraph" w:styleId="2">
    <w:name w:val="heading 2"/>
    <w:basedOn w:val="a"/>
    <w:link w:val="20"/>
    <w:uiPriority w:val="9"/>
    <w:qFormat/>
    <w:rsid w:val="00C50632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50632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0632"/>
    <w:rPr>
      <w:rFonts w:eastAsia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50632"/>
    <w:rPr>
      <w:rFonts w:eastAsia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50632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C506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9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849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rant.ru/products/ipo/prime/doc/720848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1752</Words>
  <Characters>9993</Characters>
  <Application>Microsoft Office Word</Application>
  <DocSecurity>0</DocSecurity>
  <Lines>83</Lines>
  <Paragraphs>23</Paragraphs>
  <ScaleCrop>false</ScaleCrop>
  <Company/>
  <LinksUpToDate>false</LinksUpToDate>
  <CharactersWithSpaces>11722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2020-05-21T05:15:00Z</dcterms:created>
  <dcterms:modified xsi:type="dcterms:W3CDTF">2020-05-21T05:15:00Z</dcterms:modified>
</cp:coreProperties>
</file>